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D0E52" w14:textId="77777777" w:rsidR="009119D0" w:rsidRPr="00D271A8" w:rsidRDefault="009119D0" w:rsidP="00AB2196">
      <w:pPr>
        <w:pageBreakBefore/>
        <w:tabs>
          <w:tab w:val="left" w:pos="6060"/>
        </w:tabs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7 do S</w:t>
      </w:r>
      <w:r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67EB29F7" w14:textId="77777777" w:rsidR="009119D0" w:rsidRPr="00E474B0" w:rsidRDefault="0007053A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- </w:t>
      </w:r>
      <w:r w:rsidR="009119D0" w:rsidRPr="00FC22F7">
        <w:rPr>
          <w:rFonts w:ascii="Cambria" w:hAnsi="Cambria" w:cs="Calibri"/>
          <w:b/>
          <w:bCs/>
          <w:color w:val="000000"/>
          <w:sz w:val="20"/>
          <w:szCs w:val="20"/>
        </w:rPr>
        <w:t>Projekt</w:t>
      </w:r>
      <w:r w:rsidR="00B71DC0"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 umowy</w:t>
      </w:r>
      <w:r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 -</w:t>
      </w:r>
      <w:r w:rsidRPr="00E474B0"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</w:p>
    <w:p w14:paraId="43B5E230" w14:textId="77777777" w:rsidR="009119D0" w:rsidRPr="007A67D6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7A67D6">
        <w:rPr>
          <w:rFonts w:ascii="Cambria" w:hAnsi="Cambria" w:cs="Arial"/>
          <w:b/>
          <w:sz w:val="20"/>
        </w:rPr>
        <w:t>U m o w a   nr ..........</w:t>
      </w:r>
    </w:p>
    <w:p w14:paraId="33B33623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D30A95D" w14:textId="7D3FBA22" w:rsidR="009119D0" w:rsidRPr="00AB52F9" w:rsidRDefault="009119D0" w:rsidP="00691EBA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9925F8">
        <w:rPr>
          <w:rFonts w:ascii="Cambria" w:hAnsi="Cambria"/>
          <w:sz w:val="20"/>
          <w:szCs w:val="20"/>
        </w:rPr>
        <w:t>3</w:t>
      </w:r>
      <w:r w:rsidRPr="00AB52F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Pr="00AB52F9">
        <w:rPr>
          <w:rFonts w:ascii="Cambria" w:hAnsi="Cambria"/>
          <w:sz w:val="20"/>
          <w:szCs w:val="20"/>
        </w:rPr>
        <w:t xml:space="preserve">roku w </w:t>
      </w:r>
      <w:r w:rsidR="00E66DDF">
        <w:rPr>
          <w:rFonts w:ascii="Cambria" w:hAnsi="Cambria"/>
          <w:sz w:val="20"/>
          <w:szCs w:val="20"/>
        </w:rPr>
        <w:t>S</w:t>
      </w:r>
      <w:r w:rsidR="000A0D24">
        <w:rPr>
          <w:rFonts w:ascii="Cambria" w:hAnsi="Cambria"/>
          <w:sz w:val="20"/>
          <w:szCs w:val="20"/>
        </w:rPr>
        <w:t xml:space="preserve">ędziszowie </w:t>
      </w: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4EDE4E05" w14:textId="77777777" w:rsidR="009119D0" w:rsidRPr="000A0D24" w:rsidRDefault="00131A13" w:rsidP="00EA518A">
      <w:pPr>
        <w:spacing w:after="200" w:line="264" w:lineRule="auto"/>
        <w:ind w:left="708"/>
        <w:rPr>
          <w:rFonts w:ascii="Cambria" w:hAnsi="Cambria" w:cs="Arial"/>
          <w:b/>
          <w:bCs/>
          <w:sz w:val="20"/>
          <w:szCs w:val="20"/>
        </w:rPr>
      </w:pPr>
      <w:r w:rsidRPr="000A0D24">
        <w:rPr>
          <w:rFonts w:ascii="Cambria" w:hAnsi="Cambria" w:cs="Arial"/>
          <w:b/>
          <w:bCs/>
          <w:sz w:val="20"/>
          <w:szCs w:val="20"/>
        </w:rPr>
        <w:t>Gmin</w:t>
      </w:r>
      <w:r w:rsidR="00E9374D">
        <w:rPr>
          <w:rFonts w:ascii="Cambria" w:hAnsi="Cambria" w:cs="Arial"/>
          <w:b/>
          <w:bCs/>
          <w:sz w:val="20"/>
          <w:szCs w:val="20"/>
        </w:rPr>
        <w:t>ą</w:t>
      </w:r>
      <w:r w:rsidRPr="000A0D2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A0D24" w:rsidRPr="000A0D24">
        <w:rPr>
          <w:rFonts w:ascii="Cambria" w:hAnsi="Cambria" w:cs="Calibri"/>
          <w:b/>
          <w:sz w:val="20"/>
          <w:szCs w:val="20"/>
        </w:rPr>
        <w:t>Sędziszów</w:t>
      </w:r>
      <w:r w:rsidRPr="000A0D24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0A0D24" w:rsidRPr="000A0D24">
        <w:rPr>
          <w:rFonts w:ascii="Cambria" w:hAnsi="Cambria" w:cs="Calibri"/>
          <w:b/>
          <w:bCs/>
          <w:sz w:val="20"/>
          <w:szCs w:val="20"/>
        </w:rPr>
        <w:t xml:space="preserve">ul. Dworcowa 20,  NIP 656 -21-64-804   </w:t>
      </w:r>
      <w:r w:rsidR="000A0D24" w:rsidRPr="000A0D24">
        <w:rPr>
          <w:rFonts w:ascii="Cambria" w:hAnsi="Cambria" w:cs="Calibri"/>
          <w:b/>
          <w:sz w:val="20"/>
          <w:szCs w:val="20"/>
        </w:rPr>
        <w:t xml:space="preserve"> </w:t>
      </w:r>
    </w:p>
    <w:p w14:paraId="4163EBC2" w14:textId="77777777" w:rsidR="009119D0" w:rsidRPr="000A0D24" w:rsidRDefault="009119D0" w:rsidP="00FA5810">
      <w:pPr>
        <w:spacing w:after="200" w:line="264" w:lineRule="auto"/>
        <w:rPr>
          <w:rFonts w:ascii="Cambria" w:hAnsi="Cambria" w:cs="Arial"/>
          <w:bCs/>
          <w:sz w:val="20"/>
          <w:szCs w:val="20"/>
        </w:rPr>
      </w:pPr>
      <w:r w:rsidRPr="000A0D24">
        <w:rPr>
          <w:rFonts w:ascii="Cambria" w:hAnsi="Cambria"/>
          <w:sz w:val="20"/>
          <w:szCs w:val="20"/>
          <w:lang w:eastAsia="pl-PL"/>
        </w:rPr>
        <w:t xml:space="preserve">reprezentowaną przez </w:t>
      </w:r>
    </w:p>
    <w:p w14:paraId="3158586E" w14:textId="77777777" w:rsidR="000A0D24" w:rsidRPr="000A0D24" w:rsidRDefault="000A0D24" w:rsidP="00EA518A">
      <w:pPr>
        <w:pStyle w:val="Standard"/>
        <w:spacing w:line="360" w:lineRule="auto"/>
        <w:ind w:left="708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A0D24">
        <w:rPr>
          <w:rFonts w:ascii="Cambria" w:hAnsi="Cambria" w:cs="Calibri"/>
          <w:b/>
          <w:color w:val="000000"/>
          <w:sz w:val="20"/>
          <w:szCs w:val="20"/>
        </w:rPr>
        <w:t xml:space="preserve">Burmistrza Sędziszowa  mgr inż. Wacław Szarek </w:t>
      </w:r>
    </w:p>
    <w:p w14:paraId="25453D78" w14:textId="77777777" w:rsidR="000A0D24" w:rsidRPr="000A0D24" w:rsidRDefault="000A0D24" w:rsidP="00EA518A">
      <w:pPr>
        <w:pStyle w:val="Standard"/>
        <w:spacing w:line="360" w:lineRule="auto"/>
        <w:ind w:left="708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A0D24">
        <w:rPr>
          <w:rFonts w:ascii="Cambria" w:hAnsi="Cambria" w:cs="Calibri"/>
          <w:b/>
          <w:color w:val="000000"/>
          <w:sz w:val="20"/>
          <w:szCs w:val="20"/>
        </w:rPr>
        <w:t xml:space="preserve">przy udziale Skarbnika Gminy  mgr </w:t>
      </w:r>
      <w:r w:rsidR="00AB2196">
        <w:rPr>
          <w:rFonts w:ascii="Cambria" w:hAnsi="Cambria" w:cs="Calibri"/>
          <w:b/>
          <w:color w:val="000000"/>
          <w:sz w:val="20"/>
          <w:szCs w:val="20"/>
        </w:rPr>
        <w:t>Aneta Gryc</w:t>
      </w:r>
    </w:p>
    <w:p w14:paraId="6C53DF56" w14:textId="77777777" w:rsidR="009119D0" w:rsidRPr="00AB52F9" w:rsidRDefault="009119D0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45C48">
        <w:rPr>
          <w:rFonts w:ascii="Cambria" w:hAnsi="Cambria"/>
          <w:sz w:val="20"/>
          <w:szCs w:val="20"/>
          <w:lang w:eastAsia="pl-PL"/>
        </w:rPr>
        <w:t>zwaną w dalszej części umowy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 „Zamawiającym”,</w:t>
      </w:r>
    </w:p>
    <w:p w14:paraId="68ABCFAA" w14:textId="77777777" w:rsidR="009119D0" w:rsidRPr="00903203" w:rsidRDefault="009119D0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24A9C7A" w14:textId="77777777" w:rsidR="009119D0" w:rsidRPr="00903203" w:rsidRDefault="009119D0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361C77E" w14:textId="77777777" w:rsidR="009119D0" w:rsidRPr="00D271A8" w:rsidRDefault="009119D0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792EF813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19EFDFCD" w14:textId="46AB9445" w:rsidR="007F7AA4" w:rsidRPr="00AB2196" w:rsidRDefault="007F7AA4" w:rsidP="007F7AA4">
      <w:pPr>
        <w:pStyle w:val="Style7"/>
        <w:widowControl/>
        <w:spacing w:line="240" w:lineRule="auto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ab/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>
        <w:rPr>
          <w:rFonts w:ascii="Cambria" w:hAnsi="Cambria" w:cs="Arial"/>
          <w:bCs/>
          <w:sz w:val="20"/>
          <w:szCs w:val="20"/>
        </w:rPr>
        <w:br/>
      </w:r>
      <w:r w:rsidR="009119D0" w:rsidRPr="007D6960">
        <w:rPr>
          <w:rFonts w:ascii="Cambria" w:hAnsi="Cambria" w:cs="Arial"/>
          <w:bCs/>
          <w:sz w:val="20"/>
          <w:szCs w:val="20"/>
        </w:rPr>
        <w:t>z dnia 11 września 2019 r. - Prawo zamówień publicznych (Dz. U. z 20</w:t>
      </w:r>
      <w:r w:rsidR="001C5D5F">
        <w:rPr>
          <w:rFonts w:ascii="Cambria" w:hAnsi="Cambria" w:cs="Arial"/>
          <w:bCs/>
          <w:sz w:val="20"/>
          <w:szCs w:val="20"/>
        </w:rPr>
        <w:t>2</w:t>
      </w:r>
      <w:r w:rsidR="000175C0">
        <w:rPr>
          <w:rFonts w:ascii="Cambria" w:hAnsi="Cambria" w:cs="Arial"/>
          <w:bCs/>
          <w:sz w:val="20"/>
          <w:szCs w:val="20"/>
        </w:rPr>
        <w:t>2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 r., poz. </w:t>
      </w:r>
      <w:r w:rsidR="001C5D5F">
        <w:rPr>
          <w:rFonts w:ascii="Cambria" w:hAnsi="Cambria" w:cs="Arial"/>
          <w:bCs/>
          <w:sz w:val="20"/>
          <w:szCs w:val="20"/>
        </w:rPr>
        <w:t>1</w:t>
      </w:r>
      <w:r w:rsidR="000175C0">
        <w:rPr>
          <w:rFonts w:ascii="Cambria" w:hAnsi="Cambria" w:cs="Arial"/>
          <w:bCs/>
          <w:sz w:val="20"/>
          <w:szCs w:val="20"/>
        </w:rPr>
        <w:t>7</w:t>
      </w:r>
      <w:r w:rsidR="001C5D5F">
        <w:rPr>
          <w:rFonts w:ascii="Cambria" w:hAnsi="Cambria" w:cs="Arial"/>
          <w:bCs/>
          <w:sz w:val="20"/>
          <w:szCs w:val="20"/>
        </w:rPr>
        <w:t>1</w:t>
      </w:r>
      <w:r w:rsidR="000175C0">
        <w:rPr>
          <w:rFonts w:ascii="Cambria" w:hAnsi="Cambria" w:cs="Arial"/>
          <w:bCs/>
          <w:sz w:val="20"/>
          <w:szCs w:val="20"/>
        </w:rPr>
        <w:t>0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) [zwanej dalej także „ustawa </w:t>
      </w:r>
      <w:proofErr w:type="spellStart"/>
      <w:r w:rsidR="009119D0" w:rsidRPr="007D6960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9119D0" w:rsidRPr="007D6960">
        <w:rPr>
          <w:rFonts w:ascii="Cambria" w:hAnsi="Cambria" w:cs="Arial"/>
          <w:bCs/>
          <w:sz w:val="20"/>
          <w:szCs w:val="20"/>
        </w:rPr>
        <w:t>”]</w:t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="009119D0" w:rsidRPr="00D271A8">
        <w:rPr>
          <w:rFonts w:ascii="Cambria" w:hAnsi="Cambria" w:cs="Arial"/>
          <w:b/>
          <w:sz w:val="20"/>
          <w:szCs w:val="20"/>
        </w:rPr>
        <w:t>Zamawiający</w:t>
      </w:r>
      <w:r w:rsidR="009119D0">
        <w:rPr>
          <w:rFonts w:ascii="Cambria" w:hAnsi="Cambria" w:cs="Arial"/>
          <w:bCs/>
          <w:sz w:val="20"/>
          <w:szCs w:val="20"/>
        </w:rPr>
        <w:t xml:space="preserve"> zleca, </w:t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="009119D0" w:rsidRPr="00D271A8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C80389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</w:t>
      </w:r>
    </w:p>
    <w:p w14:paraId="2269685B" w14:textId="77777777" w:rsidR="00131A13" w:rsidRPr="007F7AA4" w:rsidRDefault="00131A13" w:rsidP="007F7A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sz w:val="20"/>
          <w:szCs w:val="20"/>
        </w:rPr>
      </w:pPr>
    </w:p>
    <w:bookmarkEnd w:id="0"/>
    <w:p w14:paraId="40D53D55" w14:textId="0AE76E9A" w:rsidR="009119D0" w:rsidRPr="003277C9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3277C9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 oświadcza, że zapoznał się z </w:t>
      </w:r>
      <w:r w:rsidRPr="003277C9">
        <w:rPr>
          <w:rFonts w:ascii="Cambria" w:hAnsi="Cambria" w:cs="Arial"/>
          <w:color w:val="000000" w:themeColor="text1"/>
          <w:sz w:val="20"/>
          <w:szCs w:val="20"/>
        </w:rPr>
        <w:t>dokumentacją</w:t>
      </w:r>
      <w:r w:rsidRPr="003277C9">
        <w:rPr>
          <w:rFonts w:ascii="Cambria" w:hAnsi="Cambria" w:cs="Arial"/>
          <w:bCs/>
          <w:color w:val="000000" w:themeColor="text1"/>
          <w:sz w:val="20"/>
          <w:szCs w:val="20"/>
        </w:rPr>
        <w:t>,</w:t>
      </w:r>
      <w:r w:rsidR="006E194A"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 przedmiarami robót,</w:t>
      </w:r>
      <w:r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 specyfikacją techniczną wykonania i odbioru robót budowlanych i nie wnosi</w:t>
      </w:r>
      <w:r w:rsidR="00161E5D"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w tym zakresie żadnych zastrzeżeń uznając </w:t>
      </w:r>
      <w:r w:rsidR="00161E5D" w:rsidRPr="003277C9">
        <w:rPr>
          <w:rFonts w:ascii="Cambria" w:hAnsi="Cambria" w:cs="Arial"/>
          <w:bCs/>
          <w:color w:val="000000" w:themeColor="text1"/>
          <w:sz w:val="20"/>
          <w:szCs w:val="20"/>
        </w:rPr>
        <w:t xml:space="preserve">                                          </w:t>
      </w:r>
      <w:r w:rsidRPr="003277C9">
        <w:rPr>
          <w:rFonts w:ascii="Cambria" w:hAnsi="Cambria" w:cs="Arial"/>
          <w:bCs/>
          <w:color w:val="000000" w:themeColor="text1"/>
          <w:sz w:val="20"/>
          <w:szCs w:val="20"/>
        </w:rPr>
        <w:t>je za wystarczające do realizacji zamówienia.</w:t>
      </w:r>
    </w:p>
    <w:p w14:paraId="4F9EAA4A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4F7AC8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7CA19F9C" w14:textId="77777777" w:rsidR="009119D0" w:rsidRPr="007256F4" w:rsidRDefault="009119D0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5F752033" w14:textId="77777777" w:rsidR="009119D0" w:rsidRPr="007256F4" w:rsidRDefault="009119D0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B61408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4CF592D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040F68D3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5E351FE5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37158BB4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509D475D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3CC7A5DC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5232B20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bookmarkStart w:id="1" w:name="_GoBack"/>
      <w:bookmarkEnd w:id="1"/>
    </w:p>
    <w:p w14:paraId="7DE58159" w14:textId="77777777" w:rsidR="009119D0" w:rsidRPr="00D271A8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8A0315C" w14:textId="40B87B4F" w:rsidR="009119D0" w:rsidRPr="00DC4A8F" w:rsidRDefault="009119D0" w:rsidP="00526F5B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Zakończenie robót</w:t>
      </w:r>
      <w:r w:rsidRPr="005B7F7D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nastąpi </w:t>
      </w:r>
      <w:r w:rsidRPr="004911F3">
        <w:rPr>
          <w:rFonts w:ascii="Cambria" w:hAnsi="Cambria" w:cs="Arial"/>
          <w:b/>
          <w:sz w:val="20"/>
          <w:szCs w:val="20"/>
        </w:rPr>
        <w:t>w terminie</w:t>
      </w:r>
      <w:r w:rsidR="009D696A">
        <w:rPr>
          <w:rFonts w:ascii="Cambria" w:hAnsi="Cambria" w:cs="Arial"/>
          <w:b/>
          <w:sz w:val="20"/>
          <w:szCs w:val="20"/>
        </w:rPr>
        <w:t>:</w:t>
      </w:r>
      <w:r w:rsidRPr="004911F3">
        <w:rPr>
          <w:rFonts w:ascii="Cambria" w:hAnsi="Cambria" w:cs="Arial"/>
          <w:b/>
          <w:sz w:val="20"/>
          <w:szCs w:val="20"/>
        </w:rPr>
        <w:t xml:space="preserve"> </w:t>
      </w:r>
      <w:r w:rsidR="002E4050" w:rsidRPr="00550F2D">
        <w:rPr>
          <w:rFonts w:ascii="Cambria" w:hAnsi="Cambria" w:cs="Arial"/>
          <w:b/>
          <w:sz w:val="20"/>
          <w:szCs w:val="20"/>
        </w:rPr>
        <w:t xml:space="preserve">do </w:t>
      </w:r>
      <w:r w:rsidR="00D7487A" w:rsidRPr="00550F2D">
        <w:rPr>
          <w:rFonts w:ascii="Cambria" w:hAnsi="Cambria" w:cs="Arial"/>
          <w:b/>
          <w:sz w:val="20"/>
          <w:szCs w:val="20"/>
        </w:rPr>
        <w:t>4</w:t>
      </w:r>
      <w:r w:rsidR="002E4050" w:rsidRPr="00550F2D">
        <w:rPr>
          <w:rFonts w:ascii="Cambria" w:hAnsi="Cambria" w:cs="Arial"/>
          <w:b/>
          <w:sz w:val="20"/>
          <w:szCs w:val="20"/>
        </w:rPr>
        <w:t xml:space="preserve"> miesięcy od podpisania umowy</w:t>
      </w:r>
      <w:r w:rsidRPr="00DC4A8F">
        <w:rPr>
          <w:rFonts w:ascii="Cambria" w:hAnsi="Cambria" w:cs="Arial"/>
          <w:b/>
          <w:sz w:val="20"/>
          <w:szCs w:val="20"/>
        </w:rPr>
        <w:t>.</w:t>
      </w:r>
    </w:p>
    <w:p w14:paraId="64928457" w14:textId="77777777" w:rsidR="00DC4A8F" w:rsidRPr="00DC4A8F" w:rsidRDefault="00DC4A8F" w:rsidP="00526F5B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C4A8F">
        <w:rPr>
          <w:rFonts w:ascii="Cambria" w:hAnsi="Cambria" w:cs="Calibri"/>
          <w:color w:val="00000A"/>
          <w:sz w:val="20"/>
          <w:szCs w:val="20"/>
        </w:rPr>
        <w:t>Gotowość przystąpienia do prac Wykonawca zgłosi Zamawiającemu z 3 dniowym wyprzedzeniem</w:t>
      </w:r>
      <w:r>
        <w:rPr>
          <w:rFonts w:ascii="Cambria" w:hAnsi="Cambria" w:cs="Calibri"/>
          <w:color w:val="00000A"/>
          <w:sz w:val="20"/>
          <w:szCs w:val="20"/>
        </w:rPr>
        <w:t>.</w:t>
      </w:r>
    </w:p>
    <w:p w14:paraId="63EBE95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6C64032D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3DABB40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094E614B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1EF721F6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09DE9830" w14:textId="77777777" w:rsidR="009119D0" w:rsidRPr="00D271A8" w:rsidRDefault="009119D0" w:rsidP="007F008D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3B81174B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267786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3681FCC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33CC1CF7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387FF710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2035F7A8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516AAF83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04DC195F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0AC610C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6B7D7B47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47EF315A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3E452C87" w14:textId="3E92B253" w:rsidR="009119D0" w:rsidRDefault="009119D0" w:rsidP="00922996">
      <w:pPr>
        <w:pStyle w:val="Tytu"/>
        <w:numPr>
          <w:ilvl w:val="0"/>
          <w:numId w:val="46"/>
        </w:numPr>
        <w:spacing w:after="120" w:line="276" w:lineRule="auto"/>
        <w:ind w:left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</w:t>
      </w:r>
      <w:r w:rsidR="00310409">
        <w:rPr>
          <w:rFonts w:ascii="Cambria" w:hAnsi="Cambria" w:cs="Arial"/>
          <w:b w:val="0"/>
          <w:sz w:val="20"/>
        </w:rPr>
        <w:t>............ będzie …</w:t>
      </w:r>
      <w:r w:rsidR="00310409">
        <w:rPr>
          <w:rFonts w:ascii="Cambria" w:hAnsi="Cambria" w:cs="Arial"/>
          <w:b w:val="0"/>
          <w:i/>
          <w:sz w:val="20"/>
        </w:rPr>
        <w:t>…</w:t>
      </w:r>
      <w:r w:rsidR="0054096E">
        <w:rPr>
          <w:rFonts w:ascii="Cambria" w:hAnsi="Cambria" w:cs="Arial"/>
          <w:b w:val="0"/>
          <w:i/>
          <w:sz w:val="20"/>
        </w:rPr>
        <w:t>…</w:t>
      </w:r>
      <w:r w:rsidR="00310409">
        <w:rPr>
          <w:rFonts w:ascii="Cambria" w:hAnsi="Cambria" w:cs="Arial"/>
          <w:b w:val="0"/>
          <w:i/>
          <w:sz w:val="20"/>
        </w:rPr>
        <w:t>……</w:t>
      </w:r>
    </w:p>
    <w:p w14:paraId="7ECA00EB" w14:textId="77777777" w:rsidR="009119D0" w:rsidRPr="004D3F6E" w:rsidRDefault="009119D0" w:rsidP="00922996">
      <w:pPr>
        <w:pStyle w:val="Akapitzlist"/>
        <w:numPr>
          <w:ilvl w:val="0"/>
          <w:numId w:val="38"/>
        </w:numPr>
        <w:spacing w:after="120"/>
        <w:ind w:left="426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26923B52" w14:textId="77777777" w:rsidR="009119D0" w:rsidRPr="004D3F6E" w:rsidRDefault="009119D0" w:rsidP="00922996">
      <w:pPr>
        <w:pStyle w:val="Akapitzlist"/>
        <w:numPr>
          <w:ilvl w:val="0"/>
          <w:numId w:val="38"/>
        </w:numPr>
        <w:spacing w:after="120"/>
        <w:ind w:left="426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52FA8DAF" w14:textId="77777777" w:rsidR="009119D0" w:rsidRPr="00F778A3" w:rsidRDefault="009119D0" w:rsidP="00922996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711A44B1" w14:textId="77777777" w:rsidR="009119D0" w:rsidRPr="00F778A3" w:rsidRDefault="009119D0" w:rsidP="00922996">
      <w:pPr>
        <w:numPr>
          <w:ilvl w:val="0"/>
          <w:numId w:val="46"/>
        </w:numPr>
        <w:suppressAutoHyphens/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17CA3D81" w14:textId="77777777" w:rsidR="009119D0" w:rsidRPr="00F778A3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44A63370" w14:textId="77777777" w:rsidR="009119D0" w:rsidRPr="00866BBA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371024A8" w14:textId="77777777" w:rsidR="009119D0" w:rsidRPr="00F778A3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015B1A20" w14:textId="77777777" w:rsidR="009119D0" w:rsidRPr="00D271A8" w:rsidRDefault="009119D0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1F05EFFB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41D4260F" w14:textId="475F91EF" w:rsidR="009119D0" w:rsidRPr="00F3080D" w:rsidRDefault="009119D0" w:rsidP="00EF607B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</w:t>
      </w:r>
      <w:r w:rsidR="009925F8">
        <w:rPr>
          <w:rFonts w:ascii="Cambria" w:hAnsi="Cambria" w:cs="Arial"/>
          <w:bCs/>
          <w:sz w:val="20"/>
          <w:szCs w:val="20"/>
        </w:rPr>
        <w:t>1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9925F8">
        <w:rPr>
          <w:rFonts w:ascii="Cambria" w:hAnsi="Cambria" w:cs="Arial"/>
          <w:bCs/>
          <w:sz w:val="20"/>
          <w:szCs w:val="20"/>
        </w:rPr>
        <w:t>2351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02C4E36F" w14:textId="77777777" w:rsidR="009119D0" w:rsidRPr="00692AF3" w:rsidRDefault="009119D0" w:rsidP="00692AF3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</w:t>
      </w:r>
      <w:r w:rsidR="002C4699">
        <w:rPr>
          <w:rFonts w:cs="Arial"/>
          <w:sz w:val="20"/>
          <w:szCs w:val="20"/>
        </w:rPr>
        <w:t xml:space="preserve"> </w:t>
      </w: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Pr="00D271A8">
        <w:rPr>
          <w:rFonts w:cs="Arial"/>
          <w:sz w:val="20"/>
          <w:szCs w:val="20"/>
        </w:rPr>
        <w:t>………………………………………………………………..</w:t>
      </w:r>
    </w:p>
    <w:p w14:paraId="5655CA2D" w14:textId="77777777" w:rsidR="009119D0" w:rsidRPr="00DB1B08" w:rsidRDefault="009119D0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212945">
        <w:rPr>
          <w:rFonts w:cs="Arial"/>
          <w:b w:val="0"/>
          <w:bCs w:val="0"/>
          <w:sz w:val="20"/>
          <w:szCs w:val="20"/>
          <w:lang w:eastAsia="pl-PL"/>
        </w:rPr>
        <w:t>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212945">
        <w:rPr>
          <w:rFonts w:cs="Arial"/>
          <w:b w:val="0"/>
          <w:bCs w:val="0"/>
          <w:sz w:val="20"/>
          <w:szCs w:val="20"/>
          <w:lang w:eastAsia="pl-PL"/>
        </w:rPr>
        <w:t>2351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343A0AA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1B84FA9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</w:t>
      </w:r>
      <w:r w:rsidRPr="00D271A8">
        <w:rPr>
          <w:rFonts w:ascii="Cambria" w:hAnsi="Cambria" w:cs="Arial"/>
          <w:sz w:val="20"/>
          <w:szCs w:val="20"/>
        </w:rPr>
        <w:lastRenderedPageBreak/>
        <w:t>osoba ta w ciągu 7 dni opuści teren budowy i nie będzie miała żadnego dalszego wpływu i związku z czynnościami związanymi z wykonywaniem umowy.</w:t>
      </w:r>
    </w:p>
    <w:p w14:paraId="06D4E4CF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305A8795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C102351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2279924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342AD531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A418DD8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FEB7786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37554AA3" w14:textId="77777777" w:rsidR="009119D0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E1D2BE6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202A0AD8" w14:textId="77777777" w:rsidR="009119D0" w:rsidRPr="00D271A8" w:rsidRDefault="009119D0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07EED6B7" w14:textId="77777777" w:rsidR="00F541E8" w:rsidRPr="00F541E8" w:rsidRDefault="009119D0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0AFE093" w14:textId="77777777" w:rsidR="009119D0" w:rsidRPr="001F745F" w:rsidRDefault="009119D0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26476D27" w14:textId="77777777" w:rsidR="001F745F" w:rsidRPr="00EE47FD" w:rsidRDefault="001F745F" w:rsidP="001F745F">
      <w:pPr>
        <w:numPr>
          <w:ilvl w:val="0"/>
          <w:numId w:val="15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1D332D7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4F64D05A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6999F285" w14:textId="77777777" w:rsidR="009119D0" w:rsidRPr="00D271A8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546DBF">
        <w:rPr>
          <w:rFonts w:ascii="Cambria" w:hAnsi="Cambria" w:cs="Arial"/>
          <w:sz w:val="20"/>
          <w:szCs w:val="20"/>
        </w:rPr>
        <w:t xml:space="preserve">          </w:t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51F9D2C0" w14:textId="77777777" w:rsidR="009119D0" w:rsidRPr="002C4624" w:rsidRDefault="009119D0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7816E1F1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0E6E4B9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54E13E95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602ACEDE" w14:textId="77777777" w:rsidR="009119D0" w:rsidRPr="006D028B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654EF456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21007158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08F83D" w14:textId="77777777" w:rsidR="009119D0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</w:t>
      </w:r>
      <w:r>
        <w:rPr>
          <w:rFonts w:ascii="Cambria" w:hAnsi="Cambria" w:cs="Arial"/>
          <w:sz w:val="20"/>
          <w:szCs w:val="20"/>
        </w:rPr>
        <w:t>z 202</w:t>
      </w:r>
      <w:r w:rsidR="001C5D5F">
        <w:rPr>
          <w:rFonts w:ascii="Cambria" w:hAnsi="Cambria" w:cs="Arial"/>
          <w:sz w:val="20"/>
          <w:szCs w:val="20"/>
        </w:rPr>
        <w:t>1</w:t>
      </w:r>
      <w:r>
        <w:rPr>
          <w:rFonts w:ascii="Cambria" w:hAnsi="Cambria" w:cs="Arial"/>
          <w:sz w:val="20"/>
          <w:szCs w:val="20"/>
        </w:rPr>
        <w:t xml:space="preserve"> r.</w:t>
      </w:r>
      <w:r w:rsidRPr="00D271A8">
        <w:rPr>
          <w:rFonts w:ascii="Cambria" w:hAnsi="Cambria" w:cs="Arial"/>
          <w:sz w:val="20"/>
          <w:szCs w:val="20"/>
        </w:rPr>
        <w:t xml:space="preserve">, poz. </w:t>
      </w:r>
      <w:r w:rsidR="001C5D5F">
        <w:rPr>
          <w:rFonts w:ascii="Cambria" w:hAnsi="Cambria" w:cs="Arial"/>
          <w:sz w:val="20"/>
          <w:szCs w:val="20"/>
        </w:rPr>
        <w:t xml:space="preserve">1213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dokumentacji projektowej, specyfikacji technicznej  wykonania i odbioru robót budowlanych.</w:t>
      </w:r>
    </w:p>
    <w:p w14:paraId="582809A3" w14:textId="77777777" w:rsidR="009119D0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13068504" w14:textId="77777777" w:rsidR="009119D0" w:rsidRPr="006D028B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C2992E9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61F5F824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343D74E4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34BA1350" w14:textId="77777777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183BEA6" w14:textId="77777777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1635D74D" w14:textId="77777777" w:rsidR="00956245" w:rsidRPr="00B674EE" w:rsidRDefault="009119D0" w:rsidP="00B674EE">
      <w:pPr>
        <w:numPr>
          <w:ilvl w:val="0"/>
          <w:numId w:val="34"/>
        </w:numPr>
        <w:tabs>
          <w:tab w:val="clear" w:pos="1080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B674EE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B674EE">
        <w:rPr>
          <w:rFonts w:ascii="Cambria" w:hAnsi="Cambria" w:cs="Cambria"/>
          <w:sz w:val="20"/>
          <w:szCs w:val="20"/>
        </w:rPr>
        <w:t xml:space="preserve"> </w:t>
      </w:r>
      <w:r w:rsidRPr="00B674EE">
        <w:rPr>
          <w:rFonts w:ascii="Cambria" w:hAnsi="Cambria"/>
          <w:sz w:val="20"/>
          <w:szCs w:val="20"/>
        </w:rPr>
        <w:t xml:space="preserve"> </w:t>
      </w:r>
      <w:r w:rsidRPr="00B674EE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B674EE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2A915527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247C8B24" w14:textId="77777777" w:rsidR="009119D0" w:rsidRPr="00550A42" w:rsidRDefault="009119D0" w:rsidP="00550A42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50A42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58F2B2FA" w14:textId="77777777" w:rsidR="009119D0" w:rsidRPr="00550A42" w:rsidRDefault="009119D0" w:rsidP="00550A42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71C904EC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47CEC559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275CBA9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5C12F48D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5E3C9D1D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56643DD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11</w:t>
      </w:r>
    </w:p>
    <w:p w14:paraId="5EA57F47" w14:textId="77777777" w:rsidR="009119D0" w:rsidRPr="00D271A8" w:rsidRDefault="009119D0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D271A8">
        <w:rPr>
          <w:rFonts w:ascii="Cambria" w:hAnsi="Cambria" w:cs="Calibri"/>
          <w:color w:val="000000"/>
          <w:sz w:val="20"/>
          <w:szCs w:val="20"/>
        </w:rPr>
        <w:t>dopuszcza częściowe fakturowanie robót</w:t>
      </w:r>
      <w:r w:rsidR="004C777F">
        <w:rPr>
          <w:rFonts w:ascii="Cambria" w:hAnsi="Cambria" w:cs="Calibri"/>
          <w:color w:val="000000"/>
          <w:sz w:val="20"/>
          <w:szCs w:val="20"/>
        </w:rPr>
        <w:t>,</w:t>
      </w:r>
      <w:r w:rsidR="002560EC" w:rsidRPr="002560EC">
        <w:t xml:space="preserve"> </w:t>
      </w:r>
      <w:r w:rsidR="002560EC" w:rsidRPr="002560EC">
        <w:rPr>
          <w:rFonts w:ascii="Cambria" w:hAnsi="Cambria" w:cs="Calibri"/>
          <w:color w:val="000000"/>
          <w:sz w:val="20"/>
          <w:szCs w:val="20"/>
        </w:rPr>
        <w:t xml:space="preserve">a </w:t>
      </w:r>
      <w:r w:rsidR="002560EC" w:rsidRPr="004C777F">
        <w:rPr>
          <w:rFonts w:ascii="Cambria" w:hAnsi="Cambria" w:cs="Calibri"/>
          <w:b/>
          <w:color w:val="000000"/>
          <w:sz w:val="20"/>
          <w:szCs w:val="20"/>
        </w:rPr>
        <w:t>W</w:t>
      </w:r>
      <w:r w:rsidR="004C777F" w:rsidRPr="004C777F">
        <w:rPr>
          <w:rFonts w:ascii="Cambria" w:hAnsi="Cambria" w:cs="Calibri"/>
          <w:b/>
          <w:color w:val="000000"/>
          <w:sz w:val="20"/>
          <w:szCs w:val="20"/>
        </w:rPr>
        <w:t>ykonawca</w:t>
      </w:r>
      <w:r w:rsidR="002560EC" w:rsidRPr="002560EC">
        <w:rPr>
          <w:rFonts w:ascii="Cambria" w:hAnsi="Cambria" w:cs="Calibri"/>
          <w:color w:val="000000"/>
          <w:sz w:val="20"/>
          <w:szCs w:val="20"/>
        </w:rPr>
        <w:t xml:space="preserve"> zgłasza do odbioru tylko elementy robót zakończone w całości.</w:t>
      </w:r>
    </w:p>
    <w:p w14:paraId="0E10B1A5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317BBB2B" w14:textId="77777777" w:rsidR="009119D0" w:rsidRPr="00D271A8" w:rsidRDefault="009119D0" w:rsidP="00CA3293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</w:t>
      </w:r>
      <w:r w:rsidR="009E3EE2">
        <w:rPr>
          <w:rFonts w:ascii="Cambria" w:hAnsi="Cambria" w:cs="Arial"/>
          <w:sz w:val="20"/>
          <w:szCs w:val="20"/>
        </w:rPr>
        <w:t>14</w:t>
      </w:r>
      <w:r w:rsidRPr="00D271A8">
        <w:rPr>
          <w:rFonts w:ascii="Cambria" w:hAnsi="Cambria" w:cs="Arial"/>
          <w:sz w:val="20"/>
          <w:szCs w:val="20"/>
        </w:rPr>
        <w:t xml:space="preserve">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>do</w:t>
      </w:r>
      <w:r w:rsidR="00CA3293">
        <w:rPr>
          <w:rFonts w:ascii="Cambria" w:hAnsi="Cambria" w:cs="Arial"/>
          <w:sz w:val="20"/>
          <w:szCs w:val="20"/>
        </w:rPr>
        <w:t xml:space="preserve">starczenia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</w:t>
      </w:r>
      <w:r w:rsidR="00CA3293" w:rsidRPr="00CA3293">
        <w:rPr>
          <w:rFonts w:ascii="Cambria" w:hAnsi="Cambria" w:cs="Calibri"/>
          <w:b/>
          <w:color w:val="00000A"/>
          <w:sz w:val="20"/>
          <w:szCs w:val="20"/>
        </w:rPr>
        <w:t>do Urzędu Miejskiego w Sędziszowie</w:t>
      </w:r>
      <w:r w:rsidR="00CA329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wraz z protokołem odbioru robót końcowych z kompletnymi dokumentami odbiorowymi, </w:t>
      </w:r>
    </w:p>
    <w:p w14:paraId="72C82B3F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4300CC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6799CB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1B83D69E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2BCD2505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7811FE70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655B15C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25F86AD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5BE7FB3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0835E2C1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1648A8BC" w14:textId="77777777" w:rsidR="009119D0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7C7DE49F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04B8AE0A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3BF955ED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76249F3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>rycia roszczeń 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0BBDBD9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1EDF53E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0E60419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3337EBE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0360FB72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3A9AFCB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6DCAF39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3B3AFBE4" w14:textId="77777777" w:rsidR="009119D0" w:rsidRPr="00D271A8" w:rsidRDefault="009119D0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dziennik budowy potwierdzający gotowość do odbioru potwierdzono wpisem kierowni</w:t>
      </w:r>
      <w:r w:rsidR="00546DBF">
        <w:rPr>
          <w:rFonts w:ascii="Cambria" w:hAnsi="Cambria" w:cs="Arial"/>
          <w:sz w:val="20"/>
          <w:szCs w:val="20"/>
        </w:rPr>
        <w:t xml:space="preserve">ka budowy </w:t>
      </w:r>
      <w:r w:rsidR="00546DBF">
        <w:rPr>
          <w:rFonts w:ascii="Cambria" w:hAnsi="Cambria" w:cs="Arial"/>
          <w:sz w:val="20"/>
          <w:szCs w:val="20"/>
        </w:rPr>
        <w:br/>
        <w:t>i inspektora nadzoru – dotyczy robót, dla których przepisy wymagają prowadzenie dziennika budowy.</w:t>
      </w:r>
    </w:p>
    <w:p w14:paraId="60DE4007" w14:textId="77777777" w:rsidR="009119D0" w:rsidRPr="00D271A8" w:rsidRDefault="009119D0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494B4374" w14:textId="77777777" w:rsidR="009119D0" w:rsidRPr="00D271A8" w:rsidRDefault="009119D0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67679D18" w14:textId="77777777" w:rsidR="009119D0" w:rsidRPr="00C00ECC" w:rsidRDefault="009119D0" w:rsidP="00C00ECC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0D028766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5111A3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6C267DE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1BB7DD6F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77B6A3E4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34BA675A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6E1BB58B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8108B22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DB67815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0C29AA9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3581A77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4A014BF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2ECBA86F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609672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41C7A2FB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2C4402A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DDE61F3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7608730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D2F0319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5F969492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ECE919D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45B4EF14" w14:textId="08D8FE6A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09064C">
        <w:rPr>
          <w:rFonts w:ascii="Cambria" w:hAnsi="Cambria" w:cs="Arial"/>
          <w:sz w:val="20"/>
          <w:szCs w:val="20"/>
        </w:rPr>
        <w:t>……………</w:t>
      </w:r>
      <w:r w:rsidRPr="00D271A8">
        <w:rPr>
          <w:rFonts w:ascii="Cambria" w:hAnsi="Cambria" w:cs="Arial"/>
          <w:sz w:val="20"/>
          <w:szCs w:val="20"/>
        </w:rPr>
        <w:t xml:space="preserve"> miesięcy Wykonawca udziela Zamawiającemu </w:t>
      </w:r>
      <w:r w:rsidR="0009064C">
        <w:rPr>
          <w:rFonts w:ascii="Cambria" w:hAnsi="Cambria" w:cs="Arial"/>
          <w:b/>
          <w:sz w:val="20"/>
          <w:szCs w:val="20"/>
        </w:rPr>
        <w:t>………………….</w:t>
      </w:r>
      <w:r w:rsidR="00A35A3C" w:rsidRPr="0037536B">
        <w:rPr>
          <w:rFonts w:ascii="Cambria" w:hAnsi="Cambria" w:cs="Arial"/>
          <w:sz w:val="20"/>
          <w:szCs w:val="20"/>
        </w:rPr>
        <w:t>-cio</w:t>
      </w:r>
      <w:r w:rsidR="00A35A3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miesięcznej gwarancji jakości wykonanych prac.</w:t>
      </w:r>
    </w:p>
    <w:p w14:paraId="4944B133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B4ED0AF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49A8BDA3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697FFDFD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6E3FC2B3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F1D4D88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423421AA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4FC46A1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3D2E8074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3C02C68C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pisemnym powiadomieniu o istnieniu wady, Zamawiający wyznacza wykonawcy termin usunięcia wady. Termin ten powinien być możliwy do dotrzymania przez Wykonawcę uwzględniając technologię usunięcia wady.</w:t>
      </w:r>
    </w:p>
    <w:p w14:paraId="5187AB9F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CFC688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A002C18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63A862A4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4DDD2A2F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38A82989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264E4C28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bookmarkStart w:id="3" w:name="_Hlk111106907"/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</w:t>
      </w:r>
      <w:bookmarkEnd w:id="3"/>
      <w:r w:rsidRPr="00D271A8">
        <w:rPr>
          <w:rFonts w:ascii="Cambria" w:hAnsi="Cambria" w:cs="Arial"/>
        </w:rPr>
        <w:t>.</w:t>
      </w:r>
    </w:p>
    <w:p w14:paraId="24CC56C7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4E29C54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3381ABA7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10A2F95E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57453A81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5E238EA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22AE188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0BEF399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3808A0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253C0F47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0C22DD74" w14:textId="77777777" w:rsidR="009119D0" w:rsidRPr="00D271A8" w:rsidRDefault="009119D0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09669A2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155F3210" w14:textId="77777777" w:rsidR="009119D0" w:rsidRPr="00D271A8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0104AD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0C14927F" w14:textId="77777777" w:rsidR="009119D0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Pr="00D271A8">
        <w:rPr>
          <w:rFonts w:ascii="Cambria" w:hAnsi="Cambria" w:cs="Arial"/>
          <w:lang w:eastAsia="en-US"/>
        </w:rPr>
        <w:t xml:space="preserve">.  </w:t>
      </w:r>
    </w:p>
    <w:p w14:paraId="0C44CAF0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62A0E2E" w14:textId="77777777" w:rsidR="009119D0" w:rsidRPr="00D271A8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4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4"/>
    </w:p>
    <w:p w14:paraId="566EDCC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7619E09D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nieprzedłożenie poświadczonej za zgodność z oryginałem kopii umowy o podwykonawstwo lub jej zmiany za każdy stwierdzony przypadek w wysokości 2 % wynagrodzenia brutto określonego w § 10 ust. 1 umowy</w:t>
      </w:r>
    </w:p>
    <w:p w14:paraId="59CAEB0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8A87A63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26BFCE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13D335EB" w14:textId="7C6F0C26" w:rsidR="009119D0" w:rsidRPr="00FC22F7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w </w:t>
      </w:r>
      <w:r w:rsidRPr="00FC22F7">
        <w:rPr>
          <w:rFonts w:ascii="Cambria" w:hAnsi="Cambria" w:cs="Arial"/>
          <w:sz w:val="20"/>
          <w:szCs w:val="20"/>
        </w:rPr>
        <w:t>wysokości w wysokości 0,3 % wynagrodzenia brutto określonego w § 10 ust. 1 umowy</w:t>
      </w:r>
      <w:r w:rsidR="009E3338" w:rsidRPr="00FC22F7">
        <w:rPr>
          <w:rFonts w:ascii="Cambria" w:hAnsi="Cambria" w:cs="Arial"/>
          <w:sz w:val="20"/>
          <w:szCs w:val="20"/>
        </w:rPr>
        <w:t>;</w:t>
      </w:r>
    </w:p>
    <w:p w14:paraId="4B31FE1F" w14:textId="5A342F91" w:rsidR="009E3338" w:rsidRPr="00FC22F7" w:rsidRDefault="009E333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C22F7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3 ust. 10 - w wysokości 5.000 zł nie więcej niż 10% wynagrodzenia brutto określonego w § 10 ust. 1</w:t>
      </w:r>
    </w:p>
    <w:p w14:paraId="28C82ABA" w14:textId="2D989773" w:rsidR="009119D0" w:rsidRPr="003C2569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FC22F7">
        <w:rPr>
          <w:rFonts w:ascii="Cambria" w:hAnsi="Cambria" w:cs="Arial"/>
          <w:sz w:val="20"/>
          <w:szCs w:val="20"/>
        </w:rPr>
        <w:t xml:space="preserve">podstawie </w:t>
      </w:r>
      <w:r w:rsidR="009E3338" w:rsidRPr="00FC22F7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221BD772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2124FAE5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2B9EBCD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5197CB53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75FFD4D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8855E1F" w14:textId="77777777" w:rsidR="009119D0" w:rsidRDefault="009119D0" w:rsidP="00550A42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F789B5C" w14:textId="77777777" w:rsidR="009119D0" w:rsidRPr="00550A42" w:rsidRDefault="009119D0" w:rsidP="00550A42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10ECF8EF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  <w:szCs w:val="20"/>
        </w:rPr>
        <w:t>.</w:t>
      </w:r>
    </w:p>
    <w:p w14:paraId="6E169A80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74320ABF" w14:textId="77777777" w:rsidR="009119D0" w:rsidRPr="00EE6290" w:rsidRDefault="009119D0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3ED3311B" w14:textId="0909941E" w:rsidR="009119D0" w:rsidRPr="00EE6290" w:rsidRDefault="009119D0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</w:t>
      </w:r>
      <w:r w:rsidR="009E3338">
        <w:rPr>
          <w:rFonts w:ascii="Cambria" w:hAnsi="Cambria" w:cs="Arial"/>
          <w:sz w:val="20"/>
          <w:szCs w:val="20"/>
        </w:rPr>
        <w:t>4</w:t>
      </w:r>
      <w:r>
        <w:rPr>
          <w:rFonts w:ascii="Cambria" w:hAnsi="Cambria" w:cs="Arial"/>
          <w:sz w:val="20"/>
          <w:szCs w:val="20"/>
        </w:rPr>
        <w:t xml:space="preserve">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470FAC0E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3F48675C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57B1F8D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1A3D6FF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657BE9BF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5DC340EB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69E4CDE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21F79DCB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336D309D" w14:textId="77777777" w:rsidR="009119D0" w:rsidRPr="00612765" w:rsidRDefault="009119D0" w:rsidP="0015071A">
      <w:pPr>
        <w:pStyle w:val="Tekstpodstawowywcity2"/>
        <w:numPr>
          <w:ilvl w:val="0"/>
          <w:numId w:val="41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7EEED5E4" w14:textId="77777777" w:rsidR="009119D0" w:rsidRPr="00612765" w:rsidRDefault="009119D0" w:rsidP="0015071A">
      <w:pPr>
        <w:pStyle w:val="Tekstpodstawowywcity2"/>
        <w:numPr>
          <w:ilvl w:val="0"/>
          <w:numId w:val="41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6319A37F" w14:textId="0A34A956" w:rsidR="009119D0" w:rsidRPr="00612765" w:rsidRDefault="009119D0" w:rsidP="00FC22F7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 </w:t>
      </w:r>
    </w:p>
    <w:p w14:paraId="69A22D6E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DB5BD31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1027A751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5C4A8FD6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37CF489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BBE05E8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23F582D4" w14:textId="7F90C853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</w:t>
      </w:r>
      <w:r w:rsidR="000175C0">
        <w:rPr>
          <w:rFonts w:ascii="Cambria" w:hAnsi="Cambria" w:cs="Arial"/>
          <w:spacing w:val="-4"/>
          <w:sz w:val="20"/>
          <w:szCs w:val="20"/>
        </w:rPr>
        <w:t>22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0175C0">
        <w:rPr>
          <w:rFonts w:ascii="Cambria" w:hAnsi="Cambria" w:cs="Arial"/>
          <w:spacing w:val="-4"/>
          <w:sz w:val="20"/>
          <w:szCs w:val="20"/>
        </w:rPr>
        <w:t>1710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1CA8C7EC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20A7876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36BC0489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606C20D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2C4F5519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7A807AE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DF782BA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0B5EE3D4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5256EFB7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6C37260E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ABBDA7A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33B949AC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664C0CAC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E8EFD60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1E9B0C0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3D28BB8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EAE640F" w14:textId="20D0FEC0" w:rsidR="00CE4ACB" w:rsidRPr="00CE4ACB" w:rsidRDefault="00857948" w:rsidP="00CE4ACB">
      <w:pPr>
        <w:pStyle w:val="Style7"/>
        <w:widowControl/>
        <w:spacing w:line="240" w:lineRule="auto"/>
        <w:jc w:val="center"/>
        <w:rPr>
          <w:rFonts w:ascii="Cambria" w:hAnsi="Cambria" w:cs="Calibri"/>
          <w:b/>
        </w:rPr>
      </w:pPr>
      <w:r>
        <w:rPr>
          <w:rFonts w:ascii="Calibri" w:hAnsi="Calibri" w:cs="Calibri"/>
          <w:b/>
        </w:rPr>
        <w:t>………………………………………….</w:t>
      </w:r>
    </w:p>
    <w:p w14:paraId="63417AA0" w14:textId="77777777" w:rsidR="000C2B1B" w:rsidRDefault="000C2B1B" w:rsidP="00EE6290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620A2A88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3B0E9E8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AE3F22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55CD0DC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3696FFD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59E26FF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5EEE36C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73B8B7F9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1076CE6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8DA3F48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7BA878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9EDD56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420B352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58C480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1B3018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1B4EE74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3D0C121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131FFBF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D12F2C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6AF781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42CE5A0" w14:textId="2150FBCC" w:rsidR="009119D0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AD87363" w14:textId="1CCF723C" w:rsidR="00FC22F7" w:rsidRDefault="00FC22F7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5D5E3665" w14:textId="77777777" w:rsidR="00FC22F7" w:rsidRPr="00D271A8" w:rsidRDefault="00FC22F7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3971F96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647A9D5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4EF21AA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8F50D3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C082E8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50EDB21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9D59C9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2E4C88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3DED0EE6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A616811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5E23E34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3790531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74C8FA6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D3AED7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38B533AB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1A8BF28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05E2E801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6CEB171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1E2F946" w14:textId="6B49F455" w:rsidR="009119D0" w:rsidRPr="00D271A8" w:rsidRDefault="009119D0" w:rsidP="00E04CB1">
      <w:pPr>
        <w:rPr>
          <w:rStyle w:val="FontStyle132"/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E04CB1">
        <w:rPr>
          <w:rFonts w:ascii="Cambria" w:hAnsi="Cambria" w:cs="Arial"/>
          <w:b/>
          <w:bCs/>
          <w:sz w:val="20"/>
          <w:szCs w:val="20"/>
        </w:rPr>
        <w:t>Gmina S</w:t>
      </w:r>
      <w:r w:rsidR="005E11F0">
        <w:rPr>
          <w:rFonts w:ascii="Cambria" w:hAnsi="Cambria" w:cs="Arial"/>
          <w:b/>
          <w:bCs/>
          <w:sz w:val="20"/>
          <w:szCs w:val="20"/>
        </w:rPr>
        <w:t>ędziszów</w:t>
      </w:r>
      <w:r w:rsidR="00E04CB1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E23F17">
        <w:rPr>
          <w:rFonts w:ascii="Cambria" w:hAnsi="Cambria" w:cs="Arial"/>
          <w:b/>
          <w:bCs/>
          <w:sz w:val="20"/>
          <w:szCs w:val="20"/>
        </w:rPr>
        <w:t xml:space="preserve">ul. Dworcowa 20 </w:t>
      </w:r>
      <w:r w:rsidR="00857948">
        <w:rPr>
          <w:rFonts w:ascii="Cambria" w:hAnsi="Cambria" w:cs="Arial"/>
          <w:b/>
          <w:bCs/>
          <w:sz w:val="20"/>
          <w:szCs w:val="20"/>
        </w:rPr>
        <w:t xml:space="preserve">28-340 </w:t>
      </w:r>
      <w:r w:rsidR="00E04CB1" w:rsidRPr="00E04CB1">
        <w:rPr>
          <w:rFonts w:ascii="Cambria" w:hAnsi="Cambria" w:cs="Arial"/>
          <w:b/>
          <w:bCs/>
          <w:sz w:val="20"/>
          <w:szCs w:val="20"/>
        </w:rPr>
        <w:t>S</w:t>
      </w:r>
      <w:r w:rsidR="00E23F17">
        <w:rPr>
          <w:rFonts w:ascii="Cambria" w:hAnsi="Cambria" w:cs="Arial"/>
          <w:b/>
          <w:bCs/>
          <w:sz w:val="20"/>
          <w:szCs w:val="20"/>
        </w:rPr>
        <w:t>ędziszów</w:t>
      </w:r>
      <w:r w:rsidR="0080098C">
        <w:rPr>
          <w:rFonts w:ascii="Cambria" w:hAnsi="Cambria" w:cs="Arial"/>
          <w:b/>
          <w:bCs/>
          <w:sz w:val="20"/>
          <w:szCs w:val="20"/>
        </w:rPr>
        <w:t>.</w:t>
      </w:r>
    </w:p>
    <w:p w14:paraId="4B81B364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9CBEFA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B68C5A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09331DA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09048787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0DCFF7F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7E67D7B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70CAF798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5896E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471DC9A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4F2903F8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38A1D07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148890E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62ABA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045FFB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F9D12" w16cex:dateUtc="2022-03-06T19:5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8FF62" w14:textId="77777777" w:rsidR="00E474B0" w:rsidRDefault="00E474B0">
      <w:pPr>
        <w:spacing w:after="0" w:line="240" w:lineRule="auto"/>
      </w:pPr>
      <w:r>
        <w:separator/>
      </w:r>
    </w:p>
  </w:endnote>
  <w:endnote w:type="continuationSeparator" w:id="0">
    <w:p w14:paraId="291B9B81" w14:textId="77777777" w:rsidR="00E474B0" w:rsidRDefault="00E4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D18D" w14:textId="19D98C34" w:rsidR="009119D0" w:rsidRPr="00B65163" w:rsidRDefault="009119D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550F2D">
      <w:rPr>
        <w:b/>
        <w:noProof/>
        <w:sz w:val="16"/>
      </w:rPr>
      <w:t>15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550F2D">
      <w:rPr>
        <w:b/>
        <w:noProof/>
        <w:sz w:val="16"/>
      </w:rPr>
      <w:t>15</w:t>
    </w:r>
    <w:r w:rsidRPr="00B65163">
      <w:rPr>
        <w:b/>
        <w:sz w:val="16"/>
      </w:rPr>
      <w:fldChar w:fldCharType="end"/>
    </w:r>
  </w:p>
  <w:p w14:paraId="29CBD422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ED6EE" w14:textId="77777777" w:rsidR="00E474B0" w:rsidRDefault="00E474B0">
      <w:pPr>
        <w:spacing w:after="0" w:line="240" w:lineRule="auto"/>
      </w:pPr>
      <w:r>
        <w:separator/>
      </w:r>
    </w:p>
  </w:footnote>
  <w:footnote w:type="continuationSeparator" w:id="0">
    <w:p w14:paraId="1FE38CA7" w14:textId="77777777" w:rsidR="00E474B0" w:rsidRDefault="00E47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78A86" w14:textId="77777777" w:rsidR="009119D0" w:rsidRDefault="009119D0" w:rsidP="003B5562">
    <w:pPr>
      <w:pStyle w:val="Nagwek"/>
      <w:rPr>
        <w:rFonts w:ascii="Cambria" w:hAnsi="Cambria" w:cs="Arial"/>
        <w:sz w:val="20"/>
      </w:rPr>
    </w:pPr>
    <w:bookmarkStart w:id="5" w:name="_Hlk10445417"/>
    <w:bookmarkStart w:id="6" w:name="_Hlk10445418"/>
    <w:bookmarkStart w:id="7" w:name="_Hlk10445446"/>
    <w:bookmarkStart w:id="8" w:name="_Hlk10445447"/>
    <w:bookmarkStart w:id="9" w:name="_Hlk10445479"/>
    <w:bookmarkStart w:id="10" w:name="_Hlk10445480"/>
  </w:p>
  <w:p w14:paraId="0C59EDFB" w14:textId="0B300D4C" w:rsidR="009119D0" w:rsidRPr="000A0D24" w:rsidRDefault="000A0D24" w:rsidP="000A0D24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54096E">
      <w:rPr>
        <w:rFonts w:ascii="Cambria" w:hAnsi="Cambria"/>
        <w:b/>
        <w:bCs/>
        <w:color w:val="000000"/>
        <w:sz w:val="20"/>
        <w:szCs w:val="20"/>
      </w:rPr>
      <w:t>BR</w:t>
    </w:r>
    <w:r w:rsidRPr="00FC22F7">
      <w:rPr>
        <w:rFonts w:ascii="Cambria" w:hAnsi="Cambria"/>
        <w:b/>
        <w:bCs/>
        <w:color w:val="000000"/>
        <w:sz w:val="20"/>
        <w:szCs w:val="20"/>
      </w:rPr>
      <w:t>I.271.</w:t>
    </w:r>
    <w:r w:rsidR="009925F8">
      <w:rPr>
        <w:rFonts w:ascii="Cambria" w:hAnsi="Cambria"/>
        <w:b/>
        <w:bCs/>
        <w:color w:val="000000"/>
        <w:sz w:val="20"/>
        <w:szCs w:val="20"/>
      </w:rPr>
      <w:t>7</w:t>
    </w:r>
    <w:r w:rsidRPr="00FC22F7">
      <w:rPr>
        <w:rFonts w:ascii="Cambria" w:hAnsi="Cambria"/>
        <w:b/>
        <w:bCs/>
        <w:color w:val="000000"/>
        <w:sz w:val="20"/>
        <w:szCs w:val="20"/>
      </w:rPr>
      <w:t>.202</w:t>
    </w:r>
    <w:r w:rsidR="009925F8">
      <w:rPr>
        <w:rFonts w:ascii="Cambria" w:hAnsi="Cambria"/>
        <w:b/>
        <w:bCs/>
        <w:color w:val="000000"/>
        <w:sz w:val="20"/>
        <w:szCs w:val="20"/>
      </w:rPr>
      <w:t>3</w:t>
    </w:r>
    <w:r w:rsidR="009119D0">
      <w:rPr>
        <w:rFonts w:ascii="Cambria" w:hAnsi="Cambria"/>
        <w:sz w:val="20"/>
        <w:szCs w:val="20"/>
      </w:rPr>
      <w:tab/>
    </w:r>
  </w:p>
  <w:bookmarkEnd w:id="5"/>
  <w:bookmarkEnd w:id="6"/>
  <w:bookmarkEnd w:id="7"/>
  <w:bookmarkEnd w:id="8"/>
  <w:bookmarkEnd w:id="9"/>
  <w:bookmarkEnd w:id="10"/>
  <w:p w14:paraId="710B6B9B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1B9487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1B87BE9"/>
    <w:multiLevelType w:val="hybridMultilevel"/>
    <w:tmpl w:val="C3C29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7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7"/>
  </w:num>
  <w:num w:numId="5">
    <w:abstractNumId w:val="9"/>
  </w:num>
  <w:num w:numId="6">
    <w:abstractNumId w:val="65"/>
  </w:num>
  <w:num w:numId="7">
    <w:abstractNumId w:val="49"/>
  </w:num>
  <w:num w:numId="8">
    <w:abstractNumId w:val="42"/>
  </w:num>
  <w:num w:numId="9">
    <w:abstractNumId w:val="67"/>
  </w:num>
  <w:num w:numId="10">
    <w:abstractNumId w:val="47"/>
  </w:num>
  <w:num w:numId="11">
    <w:abstractNumId w:val="75"/>
  </w:num>
  <w:num w:numId="12">
    <w:abstractNumId w:val="40"/>
  </w:num>
  <w:num w:numId="13">
    <w:abstractNumId w:val="70"/>
  </w:num>
  <w:num w:numId="14">
    <w:abstractNumId w:val="51"/>
  </w:num>
  <w:num w:numId="15">
    <w:abstractNumId w:val="68"/>
  </w:num>
  <w:num w:numId="16">
    <w:abstractNumId w:val="64"/>
  </w:num>
  <w:num w:numId="17">
    <w:abstractNumId w:val="73"/>
  </w:num>
  <w:num w:numId="18">
    <w:abstractNumId w:val="50"/>
  </w:num>
  <w:num w:numId="19">
    <w:abstractNumId w:val="45"/>
  </w:num>
  <w:num w:numId="20">
    <w:abstractNumId w:val="46"/>
  </w:num>
  <w:num w:numId="21">
    <w:abstractNumId w:val="48"/>
  </w:num>
  <w:num w:numId="22">
    <w:abstractNumId w:val="39"/>
  </w:num>
  <w:num w:numId="23">
    <w:abstractNumId w:val="58"/>
  </w:num>
  <w:num w:numId="24">
    <w:abstractNumId w:val="62"/>
  </w:num>
  <w:num w:numId="25">
    <w:abstractNumId w:val="52"/>
  </w:num>
  <w:num w:numId="26">
    <w:abstractNumId w:val="69"/>
  </w:num>
  <w:num w:numId="27">
    <w:abstractNumId w:val="43"/>
  </w:num>
  <w:num w:numId="28">
    <w:abstractNumId w:val="71"/>
  </w:num>
  <w:num w:numId="29">
    <w:abstractNumId w:val="72"/>
  </w:num>
  <w:num w:numId="30">
    <w:abstractNumId w:val="24"/>
  </w:num>
  <w:num w:numId="31">
    <w:abstractNumId w:val="59"/>
  </w:num>
  <w:num w:numId="32">
    <w:abstractNumId w:val="74"/>
  </w:num>
  <w:num w:numId="33">
    <w:abstractNumId w:val="60"/>
  </w:num>
  <w:num w:numId="34">
    <w:abstractNumId w:val="12"/>
  </w:num>
  <w:num w:numId="35">
    <w:abstractNumId w:val="21"/>
  </w:num>
  <w:num w:numId="36">
    <w:abstractNumId w:val="57"/>
  </w:num>
  <w:num w:numId="37">
    <w:abstractNumId w:val="61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4"/>
          <w:szCs w:val="24"/>
        </w:rPr>
      </w:lvl>
    </w:lvlOverride>
  </w:num>
  <w:num w:numId="38">
    <w:abstractNumId w:val="6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3"/>
  </w:num>
  <w:num w:numId="42">
    <w:abstractNumId w:val="56"/>
  </w:num>
  <w:num w:numId="43">
    <w:abstractNumId w:val="66"/>
  </w:num>
  <w:num w:numId="44">
    <w:abstractNumId w:val="44"/>
  </w:num>
  <w:num w:numId="45">
    <w:abstractNumId w:val="53"/>
  </w:num>
  <w:num w:numId="4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02D23"/>
    <w:rsid w:val="000110B7"/>
    <w:rsid w:val="000147E5"/>
    <w:rsid w:val="000175C0"/>
    <w:rsid w:val="000233A9"/>
    <w:rsid w:val="00031FA2"/>
    <w:rsid w:val="00041CC8"/>
    <w:rsid w:val="000645D7"/>
    <w:rsid w:val="0007053A"/>
    <w:rsid w:val="0007752B"/>
    <w:rsid w:val="000848D1"/>
    <w:rsid w:val="00087341"/>
    <w:rsid w:val="0009064C"/>
    <w:rsid w:val="000919F9"/>
    <w:rsid w:val="00093967"/>
    <w:rsid w:val="000A01FD"/>
    <w:rsid w:val="000A0D24"/>
    <w:rsid w:val="000B5C30"/>
    <w:rsid w:val="000C2B1B"/>
    <w:rsid w:val="000D4F62"/>
    <w:rsid w:val="000D68F2"/>
    <w:rsid w:val="000F345E"/>
    <w:rsid w:val="000F3882"/>
    <w:rsid w:val="001048FD"/>
    <w:rsid w:val="0011298B"/>
    <w:rsid w:val="00113C50"/>
    <w:rsid w:val="00122A1E"/>
    <w:rsid w:val="00130EB4"/>
    <w:rsid w:val="00131A13"/>
    <w:rsid w:val="00135853"/>
    <w:rsid w:val="0014786E"/>
    <w:rsid w:val="0015071A"/>
    <w:rsid w:val="001566AD"/>
    <w:rsid w:val="00161E5D"/>
    <w:rsid w:val="00166C2B"/>
    <w:rsid w:val="0019263D"/>
    <w:rsid w:val="001A1133"/>
    <w:rsid w:val="001A4DCE"/>
    <w:rsid w:val="001C0AC6"/>
    <w:rsid w:val="001C1B18"/>
    <w:rsid w:val="001C5D5F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45"/>
    <w:rsid w:val="002150F1"/>
    <w:rsid w:val="00244C27"/>
    <w:rsid w:val="00255541"/>
    <w:rsid w:val="002560EC"/>
    <w:rsid w:val="0027437A"/>
    <w:rsid w:val="00295972"/>
    <w:rsid w:val="002A19B9"/>
    <w:rsid w:val="002A46CD"/>
    <w:rsid w:val="002B6B97"/>
    <w:rsid w:val="002C2B8A"/>
    <w:rsid w:val="002C4624"/>
    <w:rsid w:val="002C4699"/>
    <w:rsid w:val="002D1CE1"/>
    <w:rsid w:val="002D5E4F"/>
    <w:rsid w:val="002E4050"/>
    <w:rsid w:val="002F410E"/>
    <w:rsid w:val="003001E9"/>
    <w:rsid w:val="003017A8"/>
    <w:rsid w:val="003055C4"/>
    <w:rsid w:val="00310409"/>
    <w:rsid w:val="003121EE"/>
    <w:rsid w:val="00317566"/>
    <w:rsid w:val="003277C9"/>
    <w:rsid w:val="00344C32"/>
    <w:rsid w:val="00356C08"/>
    <w:rsid w:val="0037534C"/>
    <w:rsid w:val="0037536B"/>
    <w:rsid w:val="00376507"/>
    <w:rsid w:val="00377DCD"/>
    <w:rsid w:val="00395E1E"/>
    <w:rsid w:val="003A2D5D"/>
    <w:rsid w:val="003B5155"/>
    <w:rsid w:val="003B5562"/>
    <w:rsid w:val="003B55C1"/>
    <w:rsid w:val="003C2569"/>
    <w:rsid w:val="003D1173"/>
    <w:rsid w:val="003D6FFF"/>
    <w:rsid w:val="00400569"/>
    <w:rsid w:val="00400D8E"/>
    <w:rsid w:val="00406636"/>
    <w:rsid w:val="0041455A"/>
    <w:rsid w:val="00421139"/>
    <w:rsid w:val="00430BAF"/>
    <w:rsid w:val="00443C44"/>
    <w:rsid w:val="00445FA6"/>
    <w:rsid w:val="00451291"/>
    <w:rsid w:val="0046155A"/>
    <w:rsid w:val="00480B4A"/>
    <w:rsid w:val="004902C6"/>
    <w:rsid w:val="004911F3"/>
    <w:rsid w:val="004A1108"/>
    <w:rsid w:val="004A51B5"/>
    <w:rsid w:val="004A7E8C"/>
    <w:rsid w:val="004B6BE9"/>
    <w:rsid w:val="004C777F"/>
    <w:rsid w:val="004D0F2C"/>
    <w:rsid w:val="004D2740"/>
    <w:rsid w:val="004D3F6E"/>
    <w:rsid w:val="004D7684"/>
    <w:rsid w:val="004E337D"/>
    <w:rsid w:val="004E3775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4096E"/>
    <w:rsid w:val="00541EA9"/>
    <w:rsid w:val="00546DBF"/>
    <w:rsid w:val="00550A42"/>
    <w:rsid w:val="00550F2D"/>
    <w:rsid w:val="0055344B"/>
    <w:rsid w:val="005608B6"/>
    <w:rsid w:val="00564074"/>
    <w:rsid w:val="005741A4"/>
    <w:rsid w:val="00574DBD"/>
    <w:rsid w:val="00591652"/>
    <w:rsid w:val="00593BAB"/>
    <w:rsid w:val="005948EB"/>
    <w:rsid w:val="005A2790"/>
    <w:rsid w:val="005B5AE4"/>
    <w:rsid w:val="005B6E96"/>
    <w:rsid w:val="005B7F7D"/>
    <w:rsid w:val="005D3310"/>
    <w:rsid w:val="005D5FDF"/>
    <w:rsid w:val="005E11F0"/>
    <w:rsid w:val="005E3F63"/>
    <w:rsid w:val="005F310D"/>
    <w:rsid w:val="005F71A3"/>
    <w:rsid w:val="00603958"/>
    <w:rsid w:val="00606F7D"/>
    <w:rsid w:val="00612765"/>
    <w:rsid w:val="006141C6"/>
    <w:rsid w:val="00620384"/>
    <w:rsid w:val="00642D1C"/>
    <w:rsid w:val="00644412"/>
    <w:rsid w:val="0064487B"/>
    <w:rsid w:val="00654B88"/>
    <w:rsid w:val="00655FA1"/>
    <w:rsid w:val="006755E7"/>
    <w:rsid w:val="00675922"/>
    <w:rsid w:val="00680D0D"/>
    <w:rsid w:val="006873AF"/>
    <w:rsid w:val="0069062C"/>
    <w:rsid w:val="00691EBA"/>
    <w:rsid w:val="00692AF3"/>
    <w:rsid w:val="006970DA"/>
    <w:rsid w:val="006A49B1"/>
    <w:rsid w:val="006B1803"/>
    <w:rsid w:val="006D028B"/>
    <w:rsid w:val="006D102B"/>
    <w:rsid w:val="006D162B"/>
    <w:rsid w:val="006E194A"/>
    <w:rsid w:val="006E7A3D"/>
    <w:rsid w:val="006F2FCE"/>
    <w:rsid w:val="00702CE1"/>
    <w:rsid w:val="00705D19"/>
    <w:rsid w:val="00720DDA"/>
    <w:rsid w:val="00723EB1"/>
    <w:rsid w:val="007256F4"/>
    <w:rsid w:val="00730B2C"/>
    <w:rsid w:val="0073680B"/>
    <w:rsid w:val="00737D39"/>
    <w:rsid w:val="00741620"/>
    <w:rsid w:val="0076296A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A67D6"/>
    <w:rsid w:val="007B268D"/>
    <w:rsid w:val="007B3AF7"/>
    <w:rsid w:val="007C3912"/>
    <w:rsid w:val="007C5F01"/>
    <w:rsid w:val="007D134E"/>
    <w:rsid w:val="007D6960"/>
    <w:rsid w:val="007E18B2"/>
    <w:rsid w:val="007E3A99"/>
    <w:rsid w:val="007F008D"/>
    <w:rsid w:val="007F089A"/>
    <w:rsid w:val="007F5F52"/>
    <w:rsid w:val="007F7AA4"/>
    <w:rsid w:val="0080098C"/>
    <w:rsid w:val="008123AC"/>
    <w:rsid w:val="00831A51"/>
    <w:rsid w:val="00833582"/>
    <w:rsid w:val="008429F1"/>
    <w:rsid w:val="0085418C"/>
    <w:rsid w:val="00857948"/>
    <w:rsid w:val="00860FF0"/>
    <w:rsid w:val="00865313"/>
    <w:rsid w:val="00866BBA"/>
    <w:rsid w:val="00867CFB"/>
    <w:rsid w:val="00870AAC"/>
    <w:rsid w:val="00876B4F"/>
    <w:rsid w:val="00882D8D"/>
    <w:rsid w:val="00884F5B"/>
    <w:rsid w:val="008A4325"/>
    <w:rsid w:val="008B6546"/>
    <w:rsid w:val="008D4BD6"/>
    <w:rsid w:val="008D623B"/>
    <w:rsid w:val="008E68A8"/>
    <w:rsid w:val="00900D0F"/>
    <w:rsid w:val="009022B9"/>
    <w:rsid w:val="00903203"/>
    <w:rsid w:val="009119D0"/>
    <w:rsid w:val="00914D3A"/>
    <w:rsid w:val="009177C8"/>
    <w:rsid w:val="00922996"/>
    <w:rsid w:val="00923E61"/>
    <w:rsid w:val="00941E17"/>
    <w:rsid w:val="00945587"/>
    <w:rsid w:val="00951B08"/>
    <w:rsid w:val="00956245"/>
    <w:rsid w:val="00967C00"/>
    <w:rsid w:val="00974040"/>
    <w:rsid w:val="00974562"/>
    <w:rsid w:val="009769F1"/>
    <w:rsid w:val="009819E5"/>
    <w:rsid w:val="00981A32"/>
    <w:rsid w:val="009925F8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338"/>
    <w:rsid w:val="009E3885"/>
    <w:rsid w:val="009E3EE2"/>
    <w:rsid w:val="009F2777"/>
    <w:rsid w:val="00A014CE"/>
    <w:rsid w:val="00A23877"/>
    <w:rsid w:val="00A238DA"/>
    <w:rsid w:val="00A25A36"/>
    <w:rsid w:val="00A32133"/>
    <w:rsid w:val="00A32E8C"/>
    <w:rsid w:val="00A35A3C"/>
    <w:rsid w:val="00A41963"/>
    <w:rsid w:val="00A43B2D"/>
    <w:rsid w:val="00A4470A"/>
    <w:rsid w:val="00A45C48"/>
    <w:rsid w:val="00A509CB"/>
    <w:rsid w:val="00A546A8"/>
    <w:rsid w:val="00A56606"/>
    <w:rsid w:val="00A66B97"/>
    <w:rsid w:val="00A72CEE"/>
    <w:rsid w:val="00A85DE0"/>
    <w:rsid w:val="00A95A43"/>
    <w:rsid w:val="00A97E7A"/>
    <w:rsid w:val="00AA2282"/>
    <w:rsid w:val="00AA27B3"/>
    <w:rsid w:val="00AB0019"/>
    <w:rsid w:val="00AB2196"/>
    <w:rsid w:val="00AB52F9"/>
    <w:rsid w:val="00AC03B3"/>
    <w:rsid w:val="00AC0CBE"/>
    <w:rsid w:val="00AD3256"/>
    <w:rsid w:val="00AF2A9B"/>
    <w:rsid w:val="00AF2C1D"/>
    <w:rsid w:val="00B04014"/>
    <w:rsid w:val="00B10AC7"/>
    <w:rsid w:val="00B301F7"/>
    <w:rsid w:val="00B30640"/>
    <w:rsid w:val="00B44D8D"/>
    <w:rsid w:val="00B54B92"/>
    <w:rsid w:val="00B63413"/>
    <w:rsid w:val="00B65163"/>
    <w:rsid w:val="00B674EE"/>
    <w:rsid w:val="00B67C9A"/>
    <w:rsid w:val="00B71DC0"/>
    <w:rsid w:val="00B8059F"/>
    <w:rsid w:val="00B90AA2"/>
    <w:rsid w:val="00B958B5"/>
    <w:rsid w:val="00B96DA9"/>
    <w:rsid w:val="00BE20BD"/>
    <w:rsid w:val="00BE2A9E"/>
    <w:rsid w:val="00BE7DEF"/>
    <w:rsid w:val="00BF0B98"/>
    <w:rsid w:val="00BF3949"/>
    <w:rsid w:val="00BF4310"/>
    <w:rsid w:val="00C00ECC"/>
    <w:rsid w:val="00C14613"/>
    <w:rsid w:val="00C20A8E"/>
    <w:rsid w:val="00C21113"/>
    <w:rsid w:val="00C50357"/>
    <w:rsid w:val="00C6060B"/>
    <w:rsid w:val="00C80389"/>
    <w:rsid w:val="00C85B73"/>
    <w:rsid w:val="00C936C1"/>
    <w:rsid w:val="00C938F2"/>
    <w:rsid w:val="00CA0EBC"/>
    <w:rsid w:val="00CA3293"/>
    <w:rsid w:val="00CA7A65"/>
    <w:rsid w:val="00CB44E8"/>
    <w:rsid w:val="00CC3D3D"/>
    <w:rsid w:val="00CD1E8A"/>
    <w:rsid w:val="00CD3014"/>
    <w:rsid w:val="00CE4488"/>
    <w:rsid w:val="00CE4ACB"/>
    <w:rsid w:val="00CF2106"/>
    <w:rsid w:val="00D032F1"/>
    <w:rsid w:val="00D17171"/>
    <w:rsid w:val="00D2358E"/>
    <w:rsid w:val="00D26445"/>
    <w:rsid w:val="00D271A8"/>
    <w:rsid w:val="00D2768F"/>
    <w:rsid w:val="00D310BD"/>
    <w:rsid w:val="00D72A0D"/>
    <w:rsid w:val="00D7487A"/>
    <w:rsid w:val="00D978EB"/>
    <w:rsid w:val="00DA72E6"/>
    <w:rsid w:val="00DB1B08"/>
    <w:rsid w:val="00DC4A8F"/>
    <w:rsid w:val="00DC6C55"/>
    <w:rsid w:val="00DD0072"/>
    <w:rsid w:val="00DD7EA7"/>
    <w:rsid w:val="00DE07A8"/>
    <w:rsid w:val="00DE735E"/>
    <w:rsid w:val="00DF7BD8"/>
    <w:rsid w:val="00E04CB1"/>
    <w:rsid w:val="00E23F17"/>
    <w:rsid w:val="00E32D1C"/>
    <w:rsid w:val="00E474B0"/>
    <w:rsid w:val="00E558B2"/>
    <w:rsid w:val="00E572EC"/>
    <w:rsid w:val="00E62156"/>
    <w:rsid w:val="00E66DDF"/>
    <w:rsid w:val="00E750B8"/>
    <w:rsid w:val="00E808D7"/>
    <w:rsid w:val="00E86693"/>
    <w:rsid w:val="00E9374D"/>
    <w:rsid w:val="00E956C2"/>
    <w:rsid w:val="00EA2BDD"/>
    <w:rsid w:val="00EA4D95"/>
    <w:rsid w:val="00EA518A"/>
    <w:rsid w:val="00EB3E05"/>
    <w:rsid w:val="00EB4A8F"/>
    <w:rsid w:val="00EC5028"/>
    <w:rsid w:val="00EC7BD6"/>
    <w:rsid w:val="00ED2F84"/>
    <w:rsid w:val="00ED648D"/>
    <w:rsid w:val="00ED72A9"/>
    <w:rsid w:val="00EE47FD"/>
    <w:rsid w:val="00EE6290"/>
    <w:rsid w:val="00EF607B"/>
    <w:rsid w:val="00F02CEE"/>
    <w:rsid w:val="00F07F02"/>
    <w:rsid w:val="00F147B3"/>
    <w:rsid w:val="00F202D0"/>
    <w:rsid w:val="00F220CF"/>
    <w:rsid w:val="00F3080D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3168"/>
    <w:rsid w:val="00F9079C"/>
    <w:rsid w:val="00FA2EB8"/>
    <w:rsid w:val="00FA5810"/>
    <w:rsid w:val="00FB60BC"/>
    <w:rsid w:val="00FB6A05"/>
    <w:rsid w:val="00FC22F7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E7045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42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FA5810"/>
    <w:rPr>
      <w:rFonts w:ascii="Calibri" w:eastAsia="Times New Roman" w:hAnsi="Calibri" w:cs="Times New Roman"/>
      <w:b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hAnsi="Arial"/>
      <w:sz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hAnsi="Times New Roman"/>
      <w:sz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6192</Words>
  <Characters>39065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Paweł Olszak</cp:lastModifiedBy>
  <cp:revision>6</cp:revision>
  <cp:lastPrinted>2021-02-18T09:37:00Z</cp:lastPrinted>
  <dcterms:created xsi:type="dcterms:W3CDTF">2023-03-08T08:56:00Z</dcterms:created>
  <dcterms:modified xsi:type="dcterms:W3CDTF">2023-03-08T11:25:00Z</dcterms:modified>
</cp:coreProperties>
</file>